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1CA" w:rsidRPr="00EF16DC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一、服务供应商要求：</w:t>
      </w:r>
      <w:r w:rsidRPr="00BC59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供应商应具备服务经营许可，财务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状况符合行业标准</w:t>
      </w:r>
      <w:r w:rsidRPr="00BC59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，无不良记录。</w:t>
      </w:r>
    </w:p>
    <w:p w:rsidR="000B4DCE" w:rsidRPr="000B4DCE" w:rsidRDefault="000B4DCE" w:rsidP="000B4DCE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二、</w:t>
      </w:r>
      <w:r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项目概况及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供货要求</w:t>
      </w:r>
      <w:r w:rsidR="008721CA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：</w:t>
      </w:r>
    </w:p>
    <w:p w:rsidR="000B4DCE" w:rsidRPr="000B4DCE" w:rsidRDefault="000B4DCE" w:rsidP="000B4DCE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建行成都生产园区位于成都市武侯区天府三街333号，园区占地102亩，总建筑面积21.1万平米，目前已有3</w:t>
      </w:r>
      <w:r w:rsidRPr="000B4DCE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700</w:t>
      </w:r>
      <w:r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名办公员工入驻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721CA" w:rsidRPr="000B4DCE" w:rsidRDefault="00177B31" w:rsidP="000B4DCE">
      <w:pPr>
        <w:spacing w:line="360" w:lineRule="auto"/>
        <w:ind w:firstLineChars="200" w:firstLine="640"/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我行免费提供经营场地、主要设备（热水器、家具等大件）、</w:t>
      </w:r>
      <w:r w:rsidR="000B4DCE"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日常水电气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、装修改造</w:t>
      </w:r>
      <w:r w:rsidR="000B4DCE"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，商家提供服务人员、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日常耗材、理发工具等</w:t>
      </w:r>
      <w:r w:rsidR="000B4DCE"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进驻中国建设银行成都生产园区，为员工提供现场</w:t>
      </w:r>
      <w:r w:rsidR="000B4DCE"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</w:t>
      </w:r>
      <w:r w:rsidR="000B4DCE" w:rsidRP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服务，入驻商家仅能对园区内经营，不可对外营业。</w:t>
      </w:r>
    </w:p>
    <w:p w:rsidR="008721CA" w:rsidRDefault="000B4DCE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三、服务内容大致如下，具体内容以实际的邀请函为准</w:t>
      </w:r>
      <w:r w:rsidR="008721CA"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721CA" w:rsidRDefault="008721CA" w:rsidP="000B4DCE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0B4DCE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 xml:space="preserve">    </w:t>
      </w:r>
      <w:r w:rsidRPr="000B4DCE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lastRenderedPageBreak/>
        <w:drawing>
          <wp:inline distT="0" distB="0" distL="0" distR="0">
            <wp:extent cx="5410200" cy="467539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1621" cy="4676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1CA" w:rsidRPr="00C67866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四、服务团队：</w:t>
      </w:r>
      <w:r w:rsidRPr="00BC59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供应商应指定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理发室美发技师、美发助理，美发师</w:t>
      </w:r>
      <w:r w:rsidRPr="00BC59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应具备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5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</w:t>
      </w:r>
      <w:r w:rsidRPr="00BC5938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以上从业资格。</w:t>
      </w:r>
    </w:p>
    <w:p w:rsidR="008721CA" w:rsidRPr="00EF16DC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五、服务质量要求：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服务供应商应承诺恪守法律法规和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美发业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常规，提供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美发优质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服务，切实保证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各类各项服务及产品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质量。供应商有义务保护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员工的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个人</w:t>
      </w:r>
      <w:r w:rsidRPr="00C6786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信息，不得向其他机构或个人泄漏。</w:t>
      </w:r>
    </w:p>
    <w:p w:rsidR="008721CA" w:rsidRPr="00EF16DC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六、</w:t>
      </w:r>
      <w:r w:rsid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项目概况及</w:t>
      </w: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服务数量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：</w:t>
      </w:r>
      <w:r w:rsid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现有员工3</w:t>
      </w:r>
      <w:r w:rsidR="000B4DCE"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700</w:t>
      </w:r>
      <w:r w:rsidR="000B4DCE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人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，供应商应按合同约定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价格及方式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安排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并做好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我方员工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美发服务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721CA" w:rsidRPr="00EF16DC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七、服务供应安排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：供应商应在理发室派3人</w:t>
      </w:r>
      <w:r w:rsidRPr="004B4B89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驻场服务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，其中美发技师2名应不低于三级（包括三级，提供相关证书）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lastRenderedPageBreak/>
        <w:t>美发助理1名</w:t>
      </w:r>
      <w:r w:rsidRPr="00DF1DA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。</w:t>
      </w:r>
    </w:p>
    <w:p w:rsidR="008721CA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 w:rsidRPr="00EF16D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八、款项支付要求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：</w:t>
      </w:r>
    </w:p>
    <w:p w:rsidR="008721CA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.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供应商向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行出具符合规定的发票，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分</w:t>
      </w:r>
      <w:r w:rsidRPr="00C16876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行收到发票后支付款项。</w:t>
      </w:r>
    </w:p>
    <w:p w:rsidR="008721CA" w:rsidRPr="00EF16DC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</w:t>
      </w:r>
      <w:r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  <w:t>.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理发室服务完成后，</w:t>
      </w:r>
      <w:r w:rsidRPr="00510D3D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按服务价格表自行付费，由供应商现场实收。</w:t>
      </w:r>
    </w:p>
    <w:p w:rsidR="008721CA" w:rsidRPr="00C67866" w:rsidRDefault="008721CA" w:rsidP="008721CA">
      <w:pPr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九、售后服务要求：供应商应做好</w:t>
      </w:r>
      <w:r w:rsidRPr="00DF1DA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员工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美发</w:t>
      </w:r>
      <w:r w:rsidRPr="00DF1DA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体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验后的信息收集，根据反馈意见及时调整服务水平和技术要求，以增加员工满意度。</w:t>
      </w:r>
    </w:p>
    <w:p w:rsidR="001011DC" w:rsidRPr="008721CA" w:rsidRDefault="001011DC" w:rsidP="008721CA">
      <w:bookmarkStart w:id="0" w:name="_GoBack"/>
      <w:bookmarkEnd w:id="0"/>
    </w:p>
    <w:sectPr w:rsidR="001011DC" w:rsidRPr="00872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6A1" w:rsidRDefault="007756A1"/>
  </w:endnote>
  <w:endnote w:type="continuationSeparator" w:id="0">
    <w:p w:rsidR="007756A1" w:rsidRDefault="007756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6A1" w:rsidRDefault="007756A1"/>
  </w:footnote>
  <w:footnote w:type="continuationSeparator" w:id="0">
    <w:p w:rsidR="007756A1" w:rsidRDefault="007756A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CB9"/>
    <w:rsid w:val="000B4DCE"/>
    <w:rsid w:val="001011DC"/>
    <w:rsid w:val="00177B31"/>
    <w:rsid w:val="003A151C"/>
    <w:rsid w:val="00483940"/>
    <w:rsid w:val="007756A1"/>
    <w:rsid w:val="008721CA"/>
    <w:rsid w:val="00954B25"/>
    <w:rsid w:val="00DF5A1F"/>
    <w:rsid w:val="00E7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913CB"/>
  <w15:docId w15:val="{B577D76D-74EB-4107-AB69-49C4C7EDA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4D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31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黄梦然</cp:lastModifiedBy>
  <cp:revision>2</cp:revision>
  <dcterms:created xsi:type="dcterms:W3CDTF">2024-06-05T07:37:00Z</dcterms:created>
  <dcterms:modified xsi:type="dcterms:W3CDTF">2024-06-05T07:37:00Z</dcterms:modified>
</cp:coreProperties>
</file>