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A66" w:rsidRDefault="00EC4CFE" w:rsidP="00CF2A66">
      <w:pPr>
        <w:spacing w:line="360" w:lineRule="auto"/>
        <w:ind w:firstLineChars="200" w:firstLine="640"/>
        <w:jc w:val="center"/>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建行甘分行</w:t>
      </w:r>
      <w:bookmarkStart w:id="0" w:name="_GoBack"/>
      <w:bookmarkEnd w:id="0"/>
      <w:r w:rsidR="00CF2A66">
        <w:rPr>
          <w:rFonts w:ascii="彩虹粗仿宋" w:eastAsia="彩虹粗仿宋" w:hAnsi="宋体" w:cs="Times New Roman" w:hint="eastAsia"/>
          <w:snapToGrid w:val="0"/>
          <w:kern w:val="0"/>
          <w:sz w:val="32"/>
          <w:szCs w:val="32"/>
        </w:rPr>
        <w:t>采购需求</w:t>
      </w:r>
    </w:p>
    <w:p w:rsidR="00CF2A66" w:rsidRDefault="00CF2A66" w:rsidP="00CF2A66">
      <w:pPr>
        <w:spacing w:line="360" w:lineRule="auto"/>
        <w:ind w:firstLineChars="200" w:firstLine="640"/>
        <w:jc w:val="left"/>
        <w:rPr>
          <w:rFonts w:ascii="彩虹粗仿宋" w:eastAsia="彩虹粗仿宋" w:hAnsi="宋体" w:cs="Times New Roman" w:hint="eastAsia"/>
          <w:snapToGrid w:val="0"/>
          <w:kern w:val="0"/>
          <w:sz w:val="32"/>
          <w:szCs w:val="32"/>
        </w:rPr>
      </w:pPr>
      <w:r w:rsidRPr="008E0FA2">
        <w:rPr>
          <w:rFonts w:ascii="彩虹粗仿宋" w:eastAsia="彩虹粗仿宋" w:hAnsi="宋体" w:cs="Times New Roman" w:hint="eastAsia"/>
          <w:snapToGrid w:val="0"/>
          <w:kern w:val="0"/>
          <w:sz w:val="32"/>
          <w:szCs w:val="32"/>
        </w:rPr>
        <w:t>一、服务供应商要求，包括公司行业地位、财务状况、专业人员数量和资质等。</w:t>
      </w:r>
    </w:p>
    <w:p w:rsidR="00CF2A66" w:rsidRPr="00CF2A66" w:rsidRDefault="00CF2A66" w:rsidP="00F84DD9">
      <w:pPr>
        <w:spacing w:line="360" w:lineRule="auto"/>
        <w:ind w:firstLineChars="200" w:firstLine="640"/>
        <w:jc w:val="left"/>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要求候选供应商</w:t>
      </w:r>
      <w:r w:rsidR="00071603">
        <w:rPr>
          <w:rFonts w:ascii="彩虹粗仿宋" w:eastAsia="彩虹粗仿宋" w:hAnsi="宋体" w:cs="Times New Roman" w:hint="eastAsia"/>
          <w:snapToGrid w:val="0"/>
          <w:sz w:val="32"/>
          <w:szCs w:val="32"/>
        </w:rPr>
        <w:t>能在</w:t>
      </w:r>
      <w:r w:rsidR="00071603" w:rsidRPr="0070279E">
        <w:rPr>
          <w:rFonts w:ascii="彩虹粗仿宋" w:eastAsia="彩虹粗仿宋" w:hAnsi="宋体" w:cs="Times New Roman" w:hint="eastAsia"/>
          <w:snapToGrid w:val="0"/>
          <w:color w:val="FF0000"/>
          <w:sz w:val="32"/>
          <w:szCs w:val="32"/>
        </w:rPr>
        <w:t>成都</w:t>
      </w:r>
      <w:r w:rsidR="00071603">
        <w:rPr>
          <w:rFonts w:ascii="彩虹粗仿宋" w:eastAsia="彩虹粗仿宋" w:hAnsi="宋体" w:cs="Times New Roman" w:hint="eastAsia"/>
          <w:snapToGrid w:val="0"/>
          <w:sz w:val="32"/>
          <w:szCs w:val="32"/>
        </w:rPr>
        <w:t>提供体检服务，</w:t>
      </w:r>
      <w:r w:rsidRPr="008E0FA2">
        <w:rPr>
          <w:rFonts w:ascii="彩虹粗仿宋" w:eastAsia="彩虹粗仿宋" w:hAnsi="宋体" w:cs="Times New Roman" w:hint="eastAsia"/>
          <w:snapToGrid w:val="0"/>
          <w:sz w:val="32"/>
          <w:szCs w:val="32"/>
        </w:rPr>
        <w:t>具有独立承担民事责任的能力，具有良好的商业信誉和健全的财务会计制度，具有履行合同所必需的设备和专业技术能力，近3年之内在经营活动中没有重大违法记录，具有体检资质证明，有专门的体检团队，设备优良，口碑较好，能够提供体检全程一站式服务。</w:t>
      </w:r>
    </w:p>
    <w:p w:rsidR="00CF2A66" w:rsidRPr="008E0FA2" w:rsidRDefault="00CF2A66" w:rsidP="00CF2A66">
      <w:pPr>
        <w:pStyle w:val="a5"/>
        <w:numPr>
          <w:ilvl w:val="0"/>
          <w:numId w:val="1"/>
        </w:numPr>
        <w:spacing w:line="360" w:lineRule="auto"/>
        <w:ind w:firstLineChars="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服务品类，即本次采购服务的所属的商品品类。</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2024年甘孜分行建行员工体检服务，包含</w:t>
      </w:r>
      <w:r w:rsidRPr="008E0FA2">
        <w:rPr>
          <w:rFonts w:ascii="彩虹粗仿宋" w:eastAsia="彩虹粗仿宋" w:hint="eastAsia"/>
          <w:color w:val="000000"/>
          <w:sz w:val="32"/>
          <w:szCs w:val="32"/>
        </w:rPr>
        <w:t>为体检人员提供专业的检前评估及指导，检中引导、高峰时段分流，提供免费早餐，检后结果咨询、就医指导及健康指导服务。</w:t>
      </w:r>
    </w:p>
    <w:p w:rsidR="00CF2A66" w:rsidRPr="008E0FA2" w:rsidRDefault="00CF2A66" w:rsidP="00CF2A66">
      <w:pPr>
        <w:pStyle w:val="a5"/>
        <w:numPr>
          <w:ilvl w:val="0"/>
          <w:numId w:val="1"/>
        </w:numPr>
        <w:spacing w:line="360" w:lineRule="auto"/>
        <w:ind w:firstLineChars="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服务内容，包括每项服务的具体内容。</w:t>
      </w:r>
    </w:p>
    <w:p w:rsidR="00CF2A66" w:rsidRPr="008E0FA2" w:rsidRDefault="00CF2A66" w:rsidP="00CF2A66">
      <w:pPr>
        <w:tabs>
          <w:tab w:val="num" w:pos="360"/>
        </w:tabs>
        <w:spacing w:line="360" w:lineRule="auto"/>
        <w:ind w:firstLineChars="200" w:firstLine="640"/>
        <w:jc w:val="left"/>
        <w:rPr>
          <w:rFonts w:ascii="彩虹粗仿宋" w:eastAsia="彩虹粗仿宋" w:hAnsi="宋体"/>
          <w:sz w:val="32"/>
          <w:szCs w:val="32"/>
        </w:rPr>
      </w:pPr>
      <w:r w:rsidRPr="008E0FA2">
        <w:rPr>
          <w:rFonts w:ascii="彩虹粗仿宋" w:eastAsia="彩虹粗仿宋" w:hAnsi="宋体" w:hint="eastAsia"/>
          <w:sz w:val="32"/>
          <w:szCs w:val="32"/>
        </w:rPr>
        <w:t>（一）体检人员：分行全辖（含县支行）在岗员工约106</w:t>
      </w:r>
      <w:r>
        <w:rPr>
          <w:rFonts w:ascii="彩虹粗仿宋" w:eastAsia="彩虹粗仿宋" w:hAnsi="宋体" w:hint="eastAsia"/>
          <w:sz w:val="32"/>
          <w:szCs w:val="32"/>
        </w:rPr>
        <w:t>人</w:t>
      </w:r>
      <w:r w:rsidRPr="008E0FA2">
        <w:rPr>
          <w:rFonts w:ascii="彩虹粗仿宋" w:eastAsia="彩虹粗仿宋" w:hAnsi="宋体" w:hint="eastAsia"/>
          <w:sz w:val="32"/>
          <w:szCs w:val="32"/>
        </w:rPr>
        <w:t>，劳务人员4人</w:t>
      </w:r>
      <w:r>
        <w:rPr>
          <w:rFonts w:ascii="彩虹粗仿宋" w:eastAsia="彩虹粗仿宋" w:hAnsi="宋体" w:hint="eastAsia"/>
          <w:sz w:val="32"/>
          <w:szCs w:val="32"/>
        </w:rPr>
        <w:t>，</w:t>
      </w:r>
      <w:r w:rsidRPr="008E0FA2">
        <w:rPr>
          <w:rFonts w:ascii="彩虹粗仿宋" w:eastAsia="彩虹粗仿宋" w:hint="eastAsia"/>
          <w:color w:val="000000"/>
          <w:sz w:val="32"/>
          <w:szCs w:val="32"/>
        </w:rPr>
        <w:t>共110人</w:t>
      </w:r>
      <w:r>
        <w:rPr>
          <w:rFonts w:ascii="彩虹粗仿宋" w:eastAsia="彩虹粗仿宋" w:hint="eastAsia"/>
          <w:color w:val="000000"/>
          <w:sz w:val="32"/>
          <w:szCs w:val="32"/>
        </w:rPr>
        <w:t>。</w:t>
      </w:r>
    </w:p>
    <w:p w:rsidR="00CF2A66" w:rsidRPr="008E0FA2" w:rsidRDefault="00CF2A66" w:rsidP="00CF2A66">
      <w:pPr>
        <w:ind w:firstLineChars="200" w:firstLine="640"/>
        <w:jc w:val="left"/>
        <w:rPr>
          <w:rFonts w:ascii="彩虹粗仿宋" w:eastAsia="彩虹粗仿宋"/>
          <w:color w:val="000000"/>
          <w:sz w:val="32"/>
          <w:szCs w:val="32"/>
        </w:rPr>
      </w:pPr>
      <w:r w:rsidRPr="008E0FA2">
        <w:rPr>
          <w:rFonts w:ascii="彩虹粗仿宋" w:eastAsia="彩虹粗仿宋" w:hint="eastAsia"/>
          <w:color w:val="000000"/>
          <w:sz w:val="32"/>
          <w:szCs w:val="32"/>
        </w:rPr>
        <w:t>（二）体检范围：内外科等一般检查、血液、尿常规检验、肝功检查、肾功能检查、超声科彩超检查、心电图、胸片、肿瘤标志物、骨密度检测、妇科检查等。</w:t>
      </w:r>
    </w:p>
    <w:p w:rsidR="00CF2A66" w:rsidRPr="008E0FA2" w:rsidRDefault="00CF2A66" w:rsidP="00CF2A66">
      <w:pPr>
        <w:ind w:firstLineChars="200" w:firstLine="640"/>
        <w:jc w:val="left"/>
        <w:rPr>
          <w:rFonts w:ascii="彩虹粗仿宋" w:eastAsia="彩虹粗仿宋"/>
          <w:color w:val="000000"/>
          <w:sz w:val="32"/>
          <w:szCs w:val="32"/>
        </w:rPr>
      </w:pPr>
      <w:r w:rsidRPr="008E0FA2">
        <w:rPr>
          <w:rFonts w:ascii="彩虹粗仿宋" w:eastAsia="彩虹粗仿宋" w:hint="eastAsia"/>
          <w:color w:val="000000"/>
          <w:sz w:val="32"/>
          <w:szCs w:val="32"/>
        </w:rPr>
        <w:t>（三）供应商可根据自己的产品在我行执行标准内增加体检项目进行报价。如部分员工对体检项目中的服务内容需进行更换，医院可支持体检项目内容同价项目的替换。如员</w:t>
      </w:r>
      <w:r w:rsidRPr="008E0FA2">
        <w:rPr>
          <w:rFonts w:ascii="彩虹粗仿宋" w:eastAsia="彩虹粗仿宋" w:hint="eastAsia"/>
          <w:color w:val="000000"/>
          <w:sz w:val="32"/>
          <w:szCs w:val="32"/>
        </w:rPr>
        <w:lastRenderedPageBreak/>
        <w:t>工自行选择项目且合计金额未达我行执行标准，应据实结算。体检项目合计金额超出我行执行标准部分，由员工自行给付。</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四、服务团队，包括项目负责人资质经验、项目团队成员数量结构和资质经验等</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具有一定的体检医院资质经验、体检服务团队成员数量结构和资质经验要满足完成体检服务的需要等。</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五、服务质量要求，包括项目进度计划安排、方案与需求的契合度、对项目理解情况、服务质量保证措施、应急方案、信息保密、增值服务、服务结果验收标准等。</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按体检进度计划安排、保证服务质量，做好保证措施、应急方案、信息保密、增值服务、做好检前、检中、检后服务等。</w:t>
      </w:r>
    </w:p>
    <w:p w:rsidR="00CF2A66" w:rsidRPr="00CF2A66"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六</w:t>
      </w:r>
      <w:r w:rsidRPr="00CF2A66">
        <w:rPr>
          <w:rFonts w:ascii="彩虹粗仿宋" w:eastAsia="彩虹粗仿宋" w:hAnsi="宋体" w:cs="Times New Roman" w:hint="eastAsia"/>
          <w:snapToGrid w:val="0"/>
          <w:kern w:val="0"/>
          <w:sz w:val="32"/>
          <w:szCs w:val="32"/>
        </w:rPr>
        <w:t>、</w:t>
      </w:r>
      <w:r w:rsidRPr="00CF2A66">
        <w:rPr>
          <w:rFonts w:ascii="彩虹粗仿宋" w:eastAsia="彩虹粗仿宋" w:hAnsi="宋体" w:cs="Times New Roman" w:hint="eastAsia"/>
          <w:snapToGrid w:val="0"/>
          <w:kern w:val="0"/>
          <w:sz w:val="32"/>
          <w:szCs w:val="32"/>
        </w:rPr>
        <w:t>服务数量要求，包括采购服务数量及在各使用机构拟分配数量等。</w:t>
      </w:r>
    </w:p>
    <w:p w:rsidR="00CF2A66" w:rsidRPr="00CF2A66" w:rsidRDefault="00CF2A66" w:rsidP="00CF2A66">
      <w:pPr>
        <w:ind w:firstLineChars="200" w:firstLine="640"/>
        <w:jc w:val="left"/>
        <w:rPr>
          <w:rFonts w:ascii="彩虹粗仿宋" w:eastAsia="彩虹粗仿宋"/>
          <w:color w:val="FF0000"/>
          <w:sz w:val="32"/>
          <w:szCs w:val="32"/>
        </w:rPr>
      </w:pPr>
      <w:r w:rsidRPr="00CF2A66">
        <w:rPr>
          <w:rFonts w:ascii="彩虹粗仿宋" w:eastAsia="彩虹粗仿宋" w:hint="eastAsia"/>
          <w:color w:val="FF0000"/>
          <w:sz w:val="32"/>
          <w:szCs w:val="32"/>
        </w:rPr>
        <w:t>将</w:t>
      </w:r>
      <w:r w:rsidRPr="00CF2A66">
        <w:rPr>
          <w:rFonts w:ascii="彩虹粗仿宋" w:eastAsia="彩虹粗仿宋" w:hint="eastAsia"/>
          <w:color w:val="FF0000"/>
          <w:sz w:val="32"/>
          <w:szCs w:val="32"/>
        </w:rPr>
        <w:t>2</w:t>
      </w:r>
      <w:r w:rsidRPr="00CF2A66">
        <w:rPr>
          <w:rFonts w:ascii="彩虹粗仿宋" w:eastAsia="彩虹粗仿宋" w:hint="eastAsia"/>
          <w:color w:val="FF0000"/>
          <w:sz w:val="32"/>
          <w:szCs w:val="32"/>
        </w:rPr>
        <w:t>家医院</w:t>
      </w:r>
      <w:r w:rsidRPr="00CF2A66">
        <w:rPr>
          <w:rFonts w:ascii="彩虹粗仿宋" w:eastAsia="彩虹粗仿宋" w:hint="eastAsia"/>
          <w:color w:val="FF0000"/>
          <w:sz w:val="32"/>
          <w:szCs w:val="32"/>
        </w:rPr>
        <w:t>（或体检中心）</w:t>
      </w:r>
      <w:r w:rsidRPr="00CF2A66">
        <w:rPr>
          <w:rFonts w:ascii="彩虹粗仿宋" w:eastAsia="彩虹粗仿宋" w:hint="eastAsia"/>
          <w:color w:val="FF0000"/>
          <w:sz w:val="32"/>
          <w:szCs w:val="32"/>
        </w:rPr>
        <w:t>作为我分行员工健康体检供应商。通过民意调研，员工在以上</w:t>
      </w:r>
      <w:r w:rsidRPr="00CF2A66">
        <w:rPr>
          <w:rFonts w:ascii="彩虹粗仿宋" w:eastAsia="彩虹粗仿宋" w:hint="eastAsia"/>
          <w:color w:val="FF0000"/>
          <w:sz w:val="32"/>
          <w:szCs w:val="32"/>
        </w:rPr>
        <w:t>2</w:t>
      </w:r>
      <w:r w:rsidRPr="00CF2A66">
        <w:rPr>
          <w:rFonts w:ascii="彩虹粗仿宋" w:eastAsia="彩虹粗仿宋" w:hint="eastAsia"/>
          <w:color w:val="FF0000"/>
          <w:sz w:val="32"/>
          <w:szCs w:val="32"/>
        </w:rPr>
        <w:t>家医院</w:t>
      </w:r>
      <w:r w:rsidR="0070279E">
        <w:rPr>
          <w:rFonts w:ascii="彩虹粗仿宋" w:eastAsia="彩虹粗仿宋" w:hint="eastAsia"/>
          <w:color w:val="FF0000"/>
          <w:sz w:val="32"/>
          <w:szCs w:val="32"/>
        </w:rPr>
        <w:t>（或体检中心）</w:t>
      </w:r>
      <w:r w:rsidRPr="00CF2A66">
        <w:rPr>
          <w:rFonts w:ascii="彩虹粗仿宋" w:eastAsia="彩虹粗仿宋" w:hint="eastAsia"/>
          <w:color w:val="FF0000"/>
          <w:sz w:val="32"/>
          <w:szCs w:val="32"/>
        </w:rPr>
        <w:t>中自愿选择1家进行体检。</w:t>
      </w:r>
    </w:p>
    <w:p w:rsidR="00CF2A66" w:rsidRPr="00CF2A66"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七、</w:t>
      </w:r>
      <w:r w:rsidRPr="00CF2A66">
        <w:rPr>
          <w:rFonts w:ascii="彩虹粗仿宋" w:eastAsia="彩虹粗仿宋" w:hAnsi="宋体" w:cs="Times New Roman" w:hint="eastAsia"/>
          <w:snapToGrid w:val="0"/>
          <w:kern w:val="0"/>
          <w:sz w:val="32"/>
          <w:szCs w:val="32"/>
        </w:rPr>
        <w:t>服务供应安排，包括时间要求、地点要求、服务过程中产生的费用问题及处理意见。</w:t>
      </w:r>
    </w:p>
    <w:p w:rsidR="00CF2A66" w:rsidRPr="008E0FA2" w:rsidRDefault="0070279E" w:rsidP="00CF2A66">
      <w:pPr>
        <w:ind w:firstLineChars="200" w:firstLine="640"/>
        <w:jc w:val="left"/>
        <w:rPr>
          <w:rFonts w:ascii="彩虹粗仿宋" w:eastAsia="彩虹粗仿宋"/>
          <w:sz w:val="32"/>
          <w:szCs w:val="32"/>
        </w:rPr>
      </w:pPr>
      <w:r>
        <w:rPr>
          <w:rFonts w:ascii="彩虹粗仿宋" w:eastAsia="彩虹粗仿宋" w:hint="eastAsia"/>
          <w:sz w:val="32"/>
          <w:szCs w:val="32"/>
        </w:rPr>
        <w:t>在成都体检。</w:t>
      </w:r>
    </w:p>
    <w:p w:rsidR="00CF2A66" w:rsidRPr="00CF2A66"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CF2A66">
        <w:rPr>
          <w:rFonts w:ascii="彩虹粗仿宋" w:eastAsia="彩虹粗仿宋" w:hAnsi="宋体" w:cs="Times New Roman" w:hint="eastAsia"/>
          <w:snapToGrid w:val="0"/>
          <w:kern w:val="0"/>
          <w:sz w:val="32"/>
          <w:szCs w:val="32"/>
        </w:rPr>
        <w:t>八</w:t>
      </w:r>
      <w:r>
        <w:rPr>
          <w:rFonts w:ascii="彩虹粗仿宋" w:eastAsia="彩虹粗仿宋" w:hAnsi="宋体" w:cs="Times New Roman" w:hint="eastAsia"/>
          <w:snapToGrid w:val="0"/>
          <w:kern w:val="0"/>
          <w:sz w:val="32"/>
          <w:szCs w:val="32"/>
        </w:rPr>
        <w:t>、</w:t>
      </w:r>
      <w:r w:rsidRPr="00CF2A66">
        <w:rPr>
          <w:rFonts w:ascii="彩虹粗仿宋" w:eastAsia="彩虹粗仿宋" w:hAnsi="宋体" w:cs="Times New Roman" w:hint="eastAsia"/>
          <w:snapToGrid w:val="0"/>
          <w:kern w:val="0"/>
          <w:sz w:val="32"/>
          <w:szCs w:val="32"/>
        </w:rPr>
        <w:t>款项支付要求，包括分期付款要求、付款方式。</w:t>
      </w:r>
    </w:p>
    <w:p w:rsidR="00CF2A66" w:rsidRPr="008E0FA2" w:rsidRDefault="00CF2A66" w:rsidP="00CF2A66">
      <w:pPr>
        <w:spacing w:line="360" w:lineRule="auto"/>
        <w:ind w:leftChars="305" w:left="640" w:firstLineChars="200" w:firstLine="640"/>
        <w:jc w:val="left"/>
        <w:rPr>
          <w:rFonts w:ascii="彩虹粗仿宋" w:eastAsia="彩虹粗仿宋"/>
          <w:sz w:val="32"/>
          <w:szCs w:val="32"/>
        </w:rPr>
      </w:pPr>
      <w:r w:rsidRPr="008E0FA2">
        <w:rPr>
          <w:rFonts w:ascii="彩虹粗仿宋" w:eastAsia="彩虹粗仿宋" w:hint="eastAsia"/>
          <w:sz w:val="32"/>
          <w:szCs w:val="32"/>
        </w:rPr>
        <w:t>根据员工选择情况向供应商下达体检人员名单进</w:t>
      </w:r>
      <w:r w:rsidRPr="008E0FA2">
        <w:rPr>
          <w:rFonts w:ascii="彩虹粗仿宋" w:eastAsia="彩虹粗仿宋" w:hint="eastAsia"/>
          <w:sz w:val="32"/>
          <w:szCs w:val="32"/>
        </w:rPr>
        <w:lastRenderedPageBreak/>
        <w:t>行体检，费用在12月初由各家医院提供具体体检情况，据实转账结算，未体检者，视为无需要。</w:t>
      </w:r>
    </w:p>
    <w:p w:rsidR="00CF2A66" w:rsidRPr="00CF2A66" w:rsidRDefault="00CF2A66" w:rsidP="00CF2A66">
      <w:pPr>
        <w:spacing w:line="360" w:lineRule="auto"/>
        <w:ind w:left="71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九、</w:t>
      </w:r>
      <w:r w:rsidRPr="00CF2A66">
        <w:rPr>
          <w:rFonts w:ascii="彩虹粗仿宋" w:eastAsia="彩虹粗仿宋" w:hAnsi="宋体" w:cs="Times New Roman" w:hint="eastAsia"/>
          <w:snapToGrid w:val="0"/>
          <w:kern w:val="0"/>
          <w:sz w:val="32"/>
          <w:szCs w:val="32"/>
        </w:rPr>
        <w:t>售后服务要求。</w:t>
      </w:r>
    </w:p>
    <w:p w:rsidR="00CF2A66" w:rsidRPr="008E0FA2" w:rsidRDefault="00CF2A66" w:rsidP="00EC4CFE">
      <w:pPr>
        <w:spacing w:line="360" w:lineRule="auto"/>
        <w:ind w:leftChars="305" w:left="640" w:firstLineChars="200" w:firstLine="640"/>
        <w:jc w:val="left"/>
        <w:rPr>
          <w:rFonts w:ascii="彩虹粗仿宋" w:eastAsia="彩虹粗仿宋" w:hAnsi="宋体" w:cs="Times New Roman"/>
          <w:snapToGrid w:val="0"/>
          <w:sz w:val="32"/>
          <w:szCs w:val="32"/>
        </w:rPr>
      </w:pPr>
      <w:r w:rsidRPr="008E0FA2">
        <w:rPr>
          <w:rFonts w:ascii="彩虹粗仿宋" w:eastAsia="彩虹粗仿宋" w:hAnsi="宋体" w:cs="Times New Roman" w:hint="eastAsia"/>
          <w:snapToGrid w:val="0"/>
          <w:sz w:val="32"/>
          <w:szCs w:val="32"/>
        </w:rPr>
        <w:t>售后服务要求按我行与医院签订的《健康体检委托协议》执行。</w:t>
      </w:r>
    </w:p>
    <w:p w:rsidR="00CF2A66" w:rsidRPr="00CF2A66" w:rsidRDefault="00EC4CFE" w:rsidP="00CF2A66">
      <w:pPr>
        <w:spacing w:line="360" w:lineRule="auto"/>
        <w:ind w:firstLineChars="200" w:firstLine="64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w:t>
      </w:r>
      <w:r w:rsidRPr="008E0FA2">
        <w:rPr>
          <w:rFonts w:ascii="彩虹粗仿宋" w:eastAsia="彩虹粗仿宋" w:hAnsi="宋体" w:cs="Times New Roman" w:hint="eastAsia"/>
          <w:snapToGrid w:val="0"/>
          <w:kern w:val="0"/>
          <w:sz w:val="32"/>
          <w:szCs w:val="32"/>
        </w:rPr>
        <w:t>、</w:t>
      </w:r>
      <w:r w:rsidR="00CF2A66" w:rsidRPr="00CF2A66">
        <w:rPr>
          <w:rFonts w:ascii="彩虹粗仿宋" w:eastAsia="彩虹粗仿宋" w:hAnsi="宋体" w:cs="Times New Roman" w:hint="eastAsia"/>
          <w:snapToGrid w:val="0"/>
          <w:kern w:val="0"/>
          <w:sz w:val="32"/>
          <w:szCs w:val="32"/>
        </w:rPr>
        <w:t>报价要求。</w:t>
      </w:r>
    </w:p>
    <w:p w:rsidR="00CF2A66" w:rsidRPr="008E0FA2" w:rsidRDefault="00CF2A66" w:rsidP="00CF2A66">
      <w:pPr>
        <w:spacing w:line="360" w:lineRule="auto"/>
        <w:ind w:left="32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 xml:space="preserve"> </w:t>
      </w:r>
      <w:r w:rsidR="00EC4CFE">
        <w:rPr>
          <w:rFonts w:ascii="彩虹粗仿宋" w:eastAsia="彩虹粗仿宋" w:hAnsi="宋体" w:cs="Times New Roman" w:hint="eastAsia"/>
          <w:snapToGrid w:val="0"/>
          <w:kern w:val="0"/>
          <w:sz w:val="32"/>
          <w:szCs w:val="32"/>
        </w:rPr>
        <w:t xml:space="preserve">  </w:t>
      </w:r>
      <w:r w:rsidRPr="008E0FA2">
        <w:rPr>
          <w:rFonts w:ascii="彩虹粗仿宋" w:eastAsia="彩虹粗仿宋" w:hAnsi="宋体" w:cs="Times New Roman" w:hint="eastAsia"/>
          <w:snapToGrid w:val="0"/>
          <w:kern w:val="0"/>
          <w:sz w:val="32"/>
          <w:szCs w:val="32"/>
        </w:rPr>
        <w:t>各供应商报体检项目价格明细表（含正价）和整体折扣率或定制套餐。</w:t>
      </w:r>
    </w:p>
    <w:p w:rsidR="00CF2A66" w:rsidRPr="008E0FA2" w:rsidRDefault="00CF2A66" w:rsidP="00CF2A66">
      <w:pPr>
        <w:spacing w:line="360" w:lineRule="auto"/>
        <w:ind w:firstLineChars="200" w:firstLine="640"/>
        <w:jc w:val="left"/>
        <w:rPr>
          <w:rFonts w:ascii="彩虹粗仿宋" w:eastAsia="彩虹粗仿宋" w:hAnsi="宋体" w:cs="Times New Roman"/>
          <w:snapToGrid w:val="0"/>
          <w:kern w:val="0"/>
          <w:sz w:val="32"/>
          <w:szCs w:val="32"/>
        </w:rPr>
      </w:pPr>
      <w:r w:rsidRPr="008E0FA2">
        <w:rPr>
          <w:rFonts w:ascii="彩虹粗仿宋" w:eastAsia="彩虹粗仿宋" w:hAnsi="宋体" w:cs="Times New Roman" w:hint="eastAsia"/>
          <w:snapToGrid w:val="0"/>
          <w:kern w:val="0"/>
          <w:sz w:val="32"/>
          <w:szCs w:val="32"/>
        </w:rPr>
        <w:t>十一、其他要求。</w:t>
      </w:r>
    </w:p>
    <w:p w:rsidR="00CF2A66" w:rsidRPr="008E0FA2" w:rsidRDefault="00CF2A66" w:rsidP="00CF2A66">
      <w:pPr>
        <w:spacing w:line="360" w:lineRule="auto"/>
        <w:ind w:firstLineChars="200" w:firstLine="643"/>
        <w:jc w:val="left"/>
        <w:rPr>
          <w:rFonts w:ascii="彩虹粗仿宋" w:eastAsia="彩虹粗仿宋" w:hAnsi="宋体" w:cs="Times New Roman"/>
          <w:snapToGrid w:val="0"/>
          <w:kern w:val="0"/>
          <w:sz w:val="32"/>
          <w:szCs w:val="32"/>
        </w:rPr>
      </w:pPr>
      <w:r w:rsidRPr="008E0FA2">
        <w:rPr>
          <w:rFonts w:ascii="彩虹粗仿宋" w:eastAsia="彩虹粗仿宋" w:hAnsi="宋体" w:hint="eastAsia"/>
          <w:b/>
          <w:snapToGrid w:val="0"/>
          <w:kern w:val="0"/>
          <w:sz w:val="32"/>
          <w:szCs w:val="32"/>
        </w:rPr>
        <w:t>无</w:t>
      </w:r>
    </w:p>
    <w:p w:rsidR="00CF2A66" w:rsidRPr="008E0FA2" w:rsidRDefault="00CF2A66" w:rsidP="00CF2A66">
      <w:pPr>
        <w:jc w:val="left"/>
        <w:rPr>
          <w:rFonts w:ascii="彩虹粗仿宋" w:eastAsia="彩虹粗仿宋"/>
          <w:sz w:val="32"/>
          <w:szCs w:val="32"/>
        </w:rPr>
      </w:pPr>
    </w:p>
    <w:p w:rsidR="00CF2A66" w:rsidRPr="008E0FA2" w:rsidRDefault="00CF2A66" w:rsidP="00CF2A66">
      <w:pPr>
        <w:jc w:val="left"/>
        <w:rPr>
          <w:rFonts w:ascii="彩虹粗仿宋" w:eastAsia="彩虹粗仿宋"/>
          <w:sz w:val="32"/>
          <w:szCs w:val="32"/>
        </w:rPr>
      </w:pPr>
    </w:p>
    <w:sectPr w:rsidR="00CF2A66" w:rsidRPr="008E0F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3C6" w:rsidRDefault="00B213C6" w:rsidP="00CF2A66">
      <w:r>
        <w:separator/>
      </w:r>
    </w:p>
  </w:endnote>
  <w:endnote w:type="continuationSeparator" w:id="0">
    <w:p w:rsidR="00B213C6" w:rsidRDefault="00B213C6" w:rsidP="00CF2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3C6" w:rsidRDefault="00B213C6" w:rsidP="00CF2A66">
      <w:r>
        <w:separator/>
      </w:r>
    </w:p>
  </w:footnote>
  <w:footnote w:type="continuationSeparator" w:id="0">
    <w:p w:rsidR="00B213C6" w:rsidRDefault="00B213C6" w:rsidP="00CF2A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23C9E"/>
    <w:multiLevelType w:val="hybridMultilevel"/>
    <w:tmpl w:val="2DCA0CAE"/>
    <w:lvl w:ilvl="0" w:tplc="B86EECFC">
      <w:start w:val="6"/>
      <w:numFmt w:val="japaneseCounting"/>
      <w:lvlText w:val="%1、"/>
      <w:lvlJc w:val="left"/>
      <w:pPr>
        <w:ind w:left="143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66B86387"/>
    <w:multiLevelType w:val="hybridMultilevel"/>
    <w:tmpl w:val="1C44A9D0"/>
    <w:lvl w:ilvl="0" w:tplc="0D98D9AE">
      <w:start w:val="2"/>
      <w:numFmt w:val="japaneseCounting"/>
      <w:lvlText w:val="%1、"/>
      <w:lvlJc w:val="left"/>
      <w:pPr>
        <w:ind w:left="1680" w:hanging="720"/>
      </w:pPr>
      <w:rPr>
        <w:rFonts w:hint="default"/>
        <w:lang w:val="en-US"/>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2CD"/>
    <w:rsid w:val="00071603"/>
    <w:rsid w:val="0008563F"/>
    <w:rsid w:val="004732CD"/>
    <w:rsid w:val="0070279E"/>
    <w:rsid w:val="007E77B3"/>
    <w:rsid w:val="00B213C6"/>
    <w:rsid w:val="00CF2A66"/>
    <w:rsid w:val="00D5106C"/>
    <w:rsid w:val="00EC4CFE"/>
    <w:rsid w:val="00F84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A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2A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2A66"/>
    <w:rPr>
      <w:sz w:val="18"/>
      <w:szCs w:val="18"/>
    </w:rPr>
  </w:style>
  <w:style w:type="paragraph" w:styleId="a4">
    <w:name w:val="footer"/>
    <w:basedOn w:val="a"/>
    <w:link w:val="Char0"/>
    <w:uiPriority w:val="99"/>
    <w:unhideWhenUsed/>
    <w:rsid w:val="00CF2A66"/>
    <w:pPr>
      <w:tabs>
        <w:tab w:val="center" w:pos="4153"/>
        <w:tab w:val="right" w:pos="8306"/>
      </w:tabs>
      <w:snapToGrid w:val="0"/>
      <w:jc w:val="left"/>
    </w:pPr>
    <w:rPr>
      <w:sz w:val="18"/>
      <w:szCs w:val="18"/>
    </w:rPr>
  </w:style>
  <w:style w:type="character" w:customStyle="1" w:styleId="Char0">
    <w:name w:val="页脚 Char"/>
    <w:basedOn w:val="a0"/>
    <w:link w:val="a4"/>
    <w:uiPriority w:val="99"/>
    <w:rsid w:val="00CF2A66"/>
    <w:rPr>
      <w:sz w:val="18"/>
      <w:szCs w:val="18"/>
    </w:rPr>
  </w:style>
  <w:style w:type="paragraph" w:styleId="a5">
    <w:name w:val="List Paragraph"/>
    <w:basedOn w:val="a"/>
    <w:uiPriority w:val="34"/>
    <w:qFormat/>
    <w:rsid w:val="00CF2A6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A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2A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2A66"/>
    <w:rPr>
      <w:sz w:val="18"/>
      <w:szCs w:val="18"/>
    </w:rPr>
  </w:style>
  <w:style w:type="paragraph" w:styleId="a4">
    <w:name w:val="footer"/>
    <w:basedOn w:val="a"/>
    <w:link w:val="Char0"/>
    <w:uiPriority w:val="99"/>
    <w:unhideWhenUsed/>
    <w:rsid w:val="00CF2A66"/>
    <w:pPr>
      <w:tabs>
        <w:tab w:val="center" w:pos="4153"/>
        <w:tab w:val="right" w:pos="8306"/>
      </w:tabs>
      <w:snapToGrid w:val="0"/>
      <w:jc w:val="left"/>
    </w:pPr>
    <w:rPr>
      <w:sz w:val="18"/>
      <w:szCs w:val="18"/>
    </w:rPr>
  </w:style>
  <w:style w:type="character" w:customStyle="1" w:styleId="Char0">
    <w:name w:val="页脚 Char"/>
    <w:basedOn w:val="a0"/>
    <w:link w:val="a4"/>
    <w:uiPriority w:val="99"/>
    <w:rsid w:val="00CF2A66"/>
    <w:rPr>
      <w:sz w:val="18"/>
      <w:szCs w:val="18"/>
    </w:rPr>
  </w:style>
  <w:style w:type="paragraph" w:styleId="a5">
    <w:name w:val="List Paragraph"/>
    <w:basedOn w:val="a"/>
    <w:uiPriority w:val="34"/>
    <w:qFormat/>
    <w:rsid w:val="00CF2A6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160</Words>
  <Characters>917</Characters>
  <Application>Microsoft Office Word</Application>
  <DocSecurity>0</DocSecurity>
  <Lines>7</Lines>
  <Paragraphs>2</Paragraphs>
  <ScaleCrop>false</ScaleCrop>
  <Company/>
  <LinksUpToDate>false</LinksUpToDate>
  <CharactersWithSpaces>1075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甘孜分行计划财务</dc:creator>
  <cp:lastModifiedBy>甘孜分行计划财务</cp:lastModifiedBy>
  <cp:revision>2</cp:revision>
  <dcterms:created xsi:type="dcterms:W3CDTF">2024-08-21T06:59:00Z</dcterms:created>
  <dcterms:modified xsi:type="dcterms:W3CDTF">2024-08-21T06:59:00Z</dcterms:modified>
</cp:coreProperties>
</file>